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0:04 Ildi:</w:t>
      </w:r>
      <w:r w:rsidDel="00000000" w:rsidR="00000000" w:rsidRPr="00000000">
        <w:rPr>
          <w:rtl w:val="0"/>
        </w:rPr>
        <w:t xml:space="preserve"> Hi everyone, so nice to see you guys here for another SC&amp;I Careers talk. Today we are going to be talking about state librarianship and state library careers. Here with us we have Andrea, who is a 2008 graduate of the MLIS program. Hi Andrea, so nice to have you with us.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0:27 Andrea:</w:t>
      </w:r>
      <w:r w:rsidDel="00000000" w:rsidR="00000000" w:rsidRPr="00000000">
        <w:rPr>
          <w:rtl w:val="0"/>
        </w:rPr>
        <w:t xml:space="preserve"> Yes, thank you for having 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0:28 Ildi:</w:t>
      </w:r>
      <w:r w:rsidDel="00000000" w:rsidR="00000000" w:rsidRPr="00000000">
        <w:rPr>
          <w:rtl w:val="0"/>
        </w:rPr>
        <w:t xml:space="preserve"> She is a library consultant for small business development and technology at the New Jersey State Library. Thank you for helping us with this video. I appreciate your time. Can you tell us a little about your current career, how you got into it, and what your career path has been?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0:50 Andrea:</w:t>
      </w:r>
      <w:r w:rsidDel="00000000" w:rsidR="00000000" w:rsidRPr="00000000">
        <w:rPr>
          <w:rtl w:val="0"/>
        </w:rPr>
        <w:t xml:space="preserve"> Sure. As a library consultant at the New Jersey State Library, I work with public libraries across the state. My focus areas are small business development, workforce development, and technology. I work to increase the capacity of libraries in these areas.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1:11 Andrea:</w:t>
      </w:r>
      <w:r w:rsidDel="00000000" w:rsidR="00000000" w:rsidRPr="00000000">
        <w:rPr>
          <w:rtl w:val="0"/>
        </w:rPr>
        <w:t xml:space="preserve"> How I got into my position is interesting. I went to college to be an English teacher, but during student teaching I realized it wasn’t for me. I applied to grad school, including Rutgers for library science, but I had never worked in a library. When I got accepted, I thought I should get experience first.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1:48 Andrea:</w:t>
      </w:r>
      <w:r w:rsidDel="00000000" w:rsidR="00000000" w:rsidRPr="00000000">
        <w:rPr>
          <w:rtl w:val="0"/>
        </w:rPr>
        <w:t xml:space="preserve"> I contacted my local library—no luck. So I googled New Jersey libraries and found the State Library website. As I looked through it I thought, “Wow, this is where I want to work.”</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2:14 Andrea:</w:t>
      </w:r>
      <w:r w:rsidDel="00000000" w:rsidR="00000000" w:rsidRPr="00000000">
        <w:rPr>
          <w:rtl w:val="0"/>
        </w:rPr>
        <w:t xml:space="preserve"> I found the contact page and sent my résumé and cover letter to every manager listed. In retrospect, the organization isn’t that big, so everyone probably saw it. My résumé reached the state librarian at the time, Norma Blake, who offered me an internship.</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2:45 Andrea:</w:t>
      </w:r>
      <w:r w:rsidDel="00000000" w:rsidR="00000000" w:rsidRPr="00000000">
        <w:rPr>
          <w:rtl w:val="0"/>
        </w:rPr>
        <w:t xml:space="preserve"> I spent two weeks in each of the three main divisions: the Information Center, the Talking Book and Braille Center, and Library Development. When I graduated in 2008, a position opened in the Information Center. I worked as a reference librarian for about six to eight years. I started my current position about four years ago.</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3:36 Ildi:</w:t>
      </w:r>
      <w:r w:rsidDel="00000000" w:rsidR="00000000" w:rsidRPr="00000000">
        <w:rPr>
          <w:rtl w:val="0"/>
        </w:rPr>
        <w:t xml:space="preserve"> Thank you so much for that. Networking is so important, especially during times when jobs are scarce. So tell us a bit more about the technology you use—it's part of your title. What does that mean? What are your interests?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4:11 Andrea:</w:t>
      </w:r>
      <w:r w:rsidDel="00000000" w:rsidR="00000000" w:rsidRPr="00000000">
        <w:rPr>
          <w:rtl w:val="0"/>
        </w:rPr>
        <w:t xml:space="preserve"> Technology at the State Library involves many people: IT, JerseyConnect for infrastructure and managed Wi-Fi, and others. My title falls into that broad “technology” category.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4:42 Andrea:</w:t>
      </w:r>
      <w:r w:rsidDel="00000000" w:rsidR="00000000" w:rsidRPr="00000000">
        <w:rPr>
          <w:rtl w:val="0"/>
        </w:rPr>
        <w:t xml:space="preserve"> I focus mostly on website development for public libraries, since many build their own sites. After COVID, the digital presence of a library is as important as the physical one. I also look at how libraries can stay on top of technology trends.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5:10 Ildi:</w:t>
      </w:r>
      <w:r w:rsidDel="00000000" w:rsidR="00000000" w:rsidRPr="00000000">
        <w:rPr>
          <w:rtl w:val="0"/>
        </w:rPr>
        <w:t xml:space="preserve"> So what technologies should current students look to learn before applying for jobs? What are the technologies you are looking to acquire?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5:22 Andrea:</w:t>
      </w:r>
      <w:r w:rsidDel="00000000" w:rsidR="00000000" w:rsidRPr="00000000">
        <w:rPr>
          <w:rtl w:val="0"/>
        </w:rPr>
        <w:t xml:space="preserve"> One of the biggest pieces of technology in libraries is the ILS—the integrated library system. It ties together barcodes, accounts, collections, databases. Systems vary, so general familiarity is better than deep specialization.</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5:56 Andrea:</w:t>
      </w:r>
      <w:r w:rsidDel="00000000" w:rsidR="00000000" w:rsidRPr="00000000">
        <w:rPr>
          <w:rtl w:val="0"/>
        </w:rPr>
        <w:t xml:space="preserve"> Website development skills matter: WordPress is most common, but some libraries use Wix, Weebly, Squarespace. Being familiar with widgets, calendars, room reservation tools, and good website design is key.</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6:27 Andrea:</w:t>
      </w:r>
      <w:r w:rsidDel="00000000" w:rsidR="00000000" w:rsidRPr="00000000">
        <w:rPr>
          <w:rtl w:val="0"/>
        </w:rPr>
        <w:t xml:space="preserve"> Social media skills are very important—best practices, video content, and using Zoom for virtual programs. Being comfortable on camera helps.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6:51 Andrea:</w:t>
      </w:r>
      <w:r w:rsidDel="00000000" w:rsidR="00000000" w:rsidRPr="00000000">
        <w:rPr>
          <w:rtl w:val="0"/>
        </w:rPr>
        <w:t xml:space="preserve"> It’s also helpful to know major databases, ebooks, audiobooks, and how to explain them to patrons.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7:01 Ildi:</w:t>
      </w:r>
      <w:r w:rsidDel="00000000" w:rsidR="00000000" w:rsidRPr="00000000">
        <w:rPr>
          <w:rtl w:val="0"/>
        </w:rPr>
        <w:t xml:space="preserve"> Thank you. We always end with this question: If you had one piece of advice for your younger self, what would it be? What advice would you give to your younger self?</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7:13 Andrea:</w:t>
      </w:r>
      <w:r w:rsidDel="00000000" w:rsidR="00000000" w:rsidRPr="00000000">
        <w:rPr>
          <w:rtl w:val="0"/>
        </w:rPr>
        <w:t xml:space="preserve"> I wish I had spent more time learning things that weren’t library-specific. You pick up library processes on the job, but I wish I had learned more about budgeting, supervision, management, and grant writing.</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7:39 Andrea:</w:t>
      </w:r>
      <w:r w:rsidDel="00000000" w:rsidR="00000000" w:rsidRPr="00000000">
        <w:rPr>
          <w:rtl w:val="0"/>
        </w:rPr>
        <w:t xml:space="preserve"> For public libraries, understanding friends groups, trustees, and how the library fits within the municipality is very important. It helps you understand how the organization functions.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8:05 Andrea:</w:t>
      </w:r>
      <w:r w:rsidDel="00000000" w:rsidR="00000000" w:rsidRPr="00000000">
        <w:rPr>
          <w:rtl w:val="0"/>
        </w:rPr>
        <w:t xml:space="preserve"> If I were hiring, I’d look for candidates who show initiative. Identifying problems is good, but being willing to fix them or explore solutions is even more important. People who pick up projects others haven’t identified bring huge value.</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8:34 Ildi:</w:t>
      </w:r>
      <w:r w:rsidDel="00000000" w:rsidR="00000000" w:rsidRPr="00000000">
        <w:rPr>
          <w:rtl w:val="0"/>
        </w:rPr>
        <w:t xml:space="preserve"> This part will be edited out, I guess. But you’re right—agility is so important. Learning not just your area, but also how to run a business, lead, and manage projects is incredibly valuable.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9:01 Ildi:</w:t>
      </w:r>
      <w:r w:rsidDel="00000000" w:rsidR="00000000" w:rsidRPr="00000000">
        <w:rPr>
          <w:rtl w:val="0"/>
        </w:rPr>
        <w:t xml:space="preserve"> Thank you so much. We appreciate your time. If anyone would like to ask Andrea questions, reach out to her via LinkedIn or connect with SC&amp;I Careers and we’ll put you in touch.</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9:18 Andrea:</w:t>
      </w:r>
      <w:r w:rsidDel="00000000" w:rsidR="00000000" w:rsidRPr="00000000">
        <w:rPr>
          <w:rtl w:val="0"/>
        </w:rPr>
        <w:t xml:space="preserve"> Thank you.</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9:21 Ildi:</w:t>
      </w:r>
      <w:r w:rsidDel="00000000" w:rsidR="00000000" w:rsidRPr="00000000">
        <w:rPr>
          <w:rtl w:val="0"/>
        </w:rPr>
        <w:t xml:space="preserve"> And we’re ending our recording here. Have a wonderful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